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3502" w14:textId="6559B0AA" w:rsidR="0075737C" w:rsidRDefault="007C1122">
      <w:r w:rsidRPr="007C1122">
        <w:rPr>
          <w:rFonts w:ascii="Roboto" w:hAnsi="Roboto"/>
          <w:color w:val="202124"/>
          <w:spacing w:val="3"/>
          <w:sz w:val="21"/>
          <w:szCs w:val="21"/>
          <w:shd w:val="clear" w:color="auto" w:fill="F8F9FA"/>
          <w:lang w:val="fr-FR"/>
        </w:rPr>
        <w:t xml:space="preserve">Psychologue clinicienne durant dix ans au Centre Hospitalier Universitaire de Montpellier et en Institut Médico-Éducatif, Delphine Scotto Di Vettimo est enseignant-chercheur à l’université d’Aix-Marseille et intervient comme professeure invitée dans des universités au Brésil et au Mexique. Ses travaux de recherche portent sur : - Le processus de création artistique et ses rapports avec la psychanalyse, la philosophie et l’esthétique.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Écriture et peinture dans l’œuvre de Frida Kahlo, - L’étude d’un paradigme existentiel de la mélancolie, attachée au processus de création et ses aspects anthropologiques, - L’approche clinique et psychopathologique des traumatismes extrêmes. Analyse métapsychologique et théorico-clinique de la honte : dialogue avec Freud et ses contemporains et psychogenèse de cet affect dans son articulation au traumatisme et au narcissisme.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22"/>
    <w:rsid w:val="00227BAA"/>
    <w:rsid w:val="00265EAD"/>
    <w:rsid w:val="002A2411"/>
    <w:rsid w:val="004C0D67"/>
    <w:rsid w:val="0075737C"/>
    <w:rsid w:val="007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9EF1F"/>
  <w15:chartTrackingRefBased/>
  <w15:docId w15:val="{19119D52-E4AA-F949-B1E0-C26F7CA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735</Characters>
  <Application>Microsoft Office Word</Application>
  <DocSecurity>0</DocSecurity>
  <Lines>10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2025-06-04T10:55:00Z</dcterms:created>
  <dcterms:modified xsi:type="dcterms:W3CDTF">2025-06-04T10:56:00Z</dcterms:modified>
</cp:coreProperties>
</file>