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5D19" w14:textId="77777777" w:rsidR="00525537" w:rsidRPr="00525537" w:rsidRDefault="00525537" w:rsidP="00525537">
      <w:p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525537">
        <w:rPr>
          <w:rFonts w:ascii="Roboto" w:eastAsia="Times New Roman" w:hAnsi="Roboto" w:cs="Times New Roman"/>
          <w:color w:val="202124"/>
          <w:spacing w:val="3"/>
          <w:kern w:val="0"/>
          <w:sz w:val="21"/>
          <w:szCs w:val="21"/>
          <w14:ligatures w14:val="none"/>
        </w:rPr>
        <w:t xml:space="preserve">LAURENT BÉCUE-RENARD is a graduate of Sciences-Po (the Paris Graduate School of Political Science), an </w:t>
      </w:r>
      <w:proofErr w:type="gramStart"/>
      <w:r w:rsidRPr="00525537">
        <w:rPr>
          <w:rFonts w:ascii="Roboto" w:eastAsia="Times New Roman" w:hAnsi="Roboto" w:cs="Times New Roman"/>
          <w:color w:val="202124"/>
          <w:spacing w:val="3"/>
          <w:kern w:val="0"/>
          <w:sz w:val="21"/>
          <w:szCs w:val="21"/>
          <w14:ligatures w14:val="none"/>
        </w:rPr>
        <w:t>alumni</w:t>
      </w:r>
      <w:proofErr w:type="gramEnd"/>
      <w:r w:rsidRPr="00525537">
        <w:rPr>
          <w:rFonts w:ascii="Roboto" w:eastAsia="Times New Roman" w:hAnsi="Roboto" w:cs="Times New Roman"/>
          <w:color w:val="202124"/>
          <w:spacing w:val="3"/>
          <w:kern w:val="0"/>
          <w:sz w:val="21"/>
          <w:szCs w:val="21"/>
          <w14:ligatures w14:val="none"/>
        </w:rPr>
        <w:t xml:space="preserve"> of ESSEC MBA and was a Columbia University’s GSAS and UC Berkeley's Center for Human Rights Fulbright Visiting Scholar. He spent a year (1995-96) in Bosnia during the war, living in besieged Sarajevo where he served as editor-in-chief of the magazine Sarajevo Online and published a series of short stories, The Sarajevo Chronicles. There, </w:t>
      </w:r>
      <w:proofErr w:type="spellStart"/>
      <w:r w:rsidRPr="00525537">
        <w:rPr>
          <w:rFonts w:ascii="Roboto" w:eastAsia="Times New Roman" w:hAnsi="Roboto" w:cs="Times New Roman"/>
          <w:color w:val="202124"/>
          <w:spacing w:val="3"/>
          <w:kern w:val="0"/>
          <w:sz w:val="21"/>
          <w:szCs w:val="21"/>
          <w14:ligatures w14:val="none"/>
        </w:rPr>
        <w:t>Bécue</w:t>
      </w:r>
      <w:proofErr w:type="spellEnd"/>
      <w:r w:rsidRPr="00525537">
        <w:rPr>
          <w:rFonts w:ascii="Roboto" w:eastAsia="Times New Roman" w:hAnsi="Roboto" w:cs="Times New Roman"/>
          <w:color w:val="202124"/>
          <w:spacing w:val="3"/>
          <w:kern w:val="0"/>
          <w:sz w:val="21"/>
          <w:szCs w:val="21"/>
          <w14:ligatures w14:val="none"/>
        </w:rPr>
        <w:t>-Renard wrote, directed and produced the documentary film War-Wearied (De guerre lasses), also known as Living Afterwards and That the Women Live, on the psycho-social aftermath of war among women and families. During its appearance at nearly 50 international film festivals, the film won numerous international awards including the Peace Film Award at the 51st Berlin International Film Festival (Berlinale). His second film continued to explore the psychological aftermath of war with young US men returning home after tours of duty. Of Men and War premiered in Cannes (Official Selection), received a European Film Academy Best Documentary nomination, and won prizes at IDFA (Best Feature-Length Film) and at the San Francisco IFF (Special Jury Recognition). These two films – along with a third focusing on childhood, conflict, and therapy Youth of War – constitute a trilogy called The Genealogy of Wrath. Laurent is also mentoring young filmmakers worldwide during their writing and editing processes.</w:t>
      </w:r>
    </w:p>
    <w:p w14:paraId="31435961" w14:textId="77777777" w:rsidR="00525537" w:rsidRPr="00525537" w:rsidRDefault="00525537" w:rsidP="00525537">
      <w:pPr>
        <w:spacing w:after="0" w:line="240" w:lineRule="auto"/>
        <w:rPr>
          <w:rFonts w:ascii="Times New Roman" w:eastAsia="Times New Roman" w:hAnsi="Times New Roman" w:cs="Times New Roman"/>
          <w:kern w:val="0"/>
          <w14:ligatures w14:val="none"/>
        </w:rPr>
      </w:pPr>
    </w:p>
    <w:p w14:paraId="75D09537" w14:textId="77777777" w:rsidR="0075737C" w:rsidRDefault="0075737C"/>
    <w:sectPr w:rsidR="00757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37"/>
    <w:rsid w:val="00227BAA"/>
    <w:rsid w:val="00265EAD"/>
    <w:rsid w:val="002A2411"/>
    <w:rsid w:val="004C0D67"/>
    <w:rsid w:val="00525537"/>
    <w:rsid w:val="0075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F95E9B"/>
  <w15:chartTrackingRefBased/>
  <w15:docId w15:val="{793E6FEC-78A3-1B42-9EC6-E10C209A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5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5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5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5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5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5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5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5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537"/>
    <w:rPr>
      <w:rFonts w:eastAsiaTheme="majorEastAsia" w:cstheme="majorBidi"/>
      <w:color w:val="272727" w:themeColor="text1" w:themeTint="D8"/>
    </w:rPr>
  </w:style>
  <w:style w:type="paragraph" w:styleId="Title">
    <w:name w:val="Title"/>
    <w:basedOn w:val="Normal"/>
    <w:next w:val="Normal"/>
    <w:link w:val="TitleChar"/>
    <w:uiPriority w:val="10"/>
    <w:qFormat/>
    <w:rsid w:val="00525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537"/>
    <w:pPr>
      <w:spacing w:before="160"/>
      <w:jc w:val="center"/>
    </w:pPr>
    <w:rPr>
      <w:i/>
      <w:iCs/>
      <w:color w:val="404040" w:themeColor="text1" w:themeTint="BF"/>
    </w:rPr>
  </w:style>
  <w:style w:type="character" w:customStyle="1" w:styleId="QuoteChar">
    <w:name w:val="Quote Char"/>
    <w:basedOn w:val="DefaultParagraphFont"/>
    <w:link w:val="Quote"/>
    <w:uiPriority w:val="29"/>
    <w:rsid w:val="00525537"/>
    <w:rPr>
      <w:i/>
      <w:iCs/>
      <w:color w:val="404040" w:themeColor="text1" w:themeTint="BF"/>
    </w:rPr>
  </w:style>
  <w:style w:type="paragraph" w:styleId="ListParagraph">
    <w:name w:val="List Paragraph"/>
    <w:basedOn w:val="Normal"/>
    <w:uiPriority w:val="34"/>
    <w:qFormat/>
    <w:rsid w:val="00525537"/>
    <w:pPr>
      <w:ind w:left="720"/>
      <w:contextualSpacing/>
    </w:pPr>
  </w:style>
  <w:style w:type="character" w:styleId="IntenseEmphasis">
    <w:name w:val="Intense Emphasis"/>
    <w:basedOn w:val="DefaultParagraphFont"/>
    <w:uiPriority w:val="21"/>
    <w:qFormat/>
    <w:rsid w:val="00525537"/>
    <w:rPr>
      <w:i/>
      <w:iCs/>
      <w:color w:val="0F4761" w:themeColor="accent1" w:themeShade="BF"/>
    </w:rPr>
  </w:style>
  <w:style w:type="paragraph" w:styleId="IntenseQuote">
    <w:name w:val="Intense Quote"/>
    <w:basedOn w:val="Normal"/>
    <w:next w:val="Normal"/>
    <w:link w:val="IntenseQuoteChar"/>
    <w:uiPriority w:val="30"/>
    <w:qFormat/>
    <w:rsid w:val="00525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537"/>
    <w:rPr>
      <w:i/>
      <w:iCs/>
      <w:color w:val="0F4761" w:themeColor="accent1" w:themeShade="BF"/>
    </w:rPr>
  </w:style>
  <w:style w:type="character" w:styleId="IntenseReference">
    <w:name w:val="Intense Reference"/>
    <w:basedOn w:val="DefaultParagraphFont"/>
    <w:uiPriority w:val="32"/>
    <w:qFormat/>
    <w:rsid w:val="005255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155146">
      <w:bodyDiv w:val="1"/>
      <w:marLeft w:val="0"/>
      <w:marRight w:val="0"/>
      <w:marTop w:val="0"/>
      <w:marBottom w:val="0"/>
      <w:divBdr>
        <w:top w:val="none" w:sz="0" w:space="0" w:color="auto"/>
        <w:left w:val="none" w:sz="0" w:space="0" w:color="auto"/>
        <w:bottom w:val="none" w:sz="0" w:space="0" w:color="auto"/>
        <w:right w:val="none" w:sz="0" w:space="0" w:color="auto"/>
      </w:divBdr>
      <w:divsChild>
        <w:div w:id="953292184">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1238</Characters>
  <Application>Microsoft Office Word</Application>
  <DocSecurity>0</DocSecurity>
  <Lines>18</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Lalonde</dc:creator>
  <cp:keywords/>
  <dc:description/>
  <cp:lastModifiedBy>Suzanne Lalonde</cp:lastModifiedBy>
  <cp:revision>1</cp:revision>
  <dcterms:created xsi:type="dcterms:W3CDTF">2025-06-04T10:27:00Z</dcterms:created>
  <dcterms:modified xsi:type="dcterms:W3CDTF">2025-06-04T10:27:00Z</dcterms:modified>
</cp:coreProperties>
</file>